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Chargé / chargée d'études et de recherche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Marketing et communication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Chargé / chargée d'études éditoriales</w:t>
      </w:r>
    </w:p>
    <w:p>
      <w:pPr>
        <w:numPr>
          <w:ilvl w:val="0"/>
          <w:numId w:val="2"/>
        </w:numPr>
      </w:pPr>
      <w:r>
        <w:rPr/>
        <w:t xml:space="preserve">Chargé / chargée d'analyses éditoriales</w:t>
      </w:r>
    </w:p>
    <w:p>
      <w:pPr>
        <w:numPr>
          <w:ilvl w:val="0"/>
          <w:numId w:val="2"/>
        </w:numPr>
      </w:pPr>
      <w:r>
        <w:rPr/>
        <w:t xml:space="preserve">Responsable études publicitaires</w:t>
      </w:r>
    </w:p>
    <w:p>
      <w:pPr>
        <w:numPr>
          <w:ilvl w:val="0"/>
          <w:numId w:val="2"/>
        </w:numPr>
      </w:pPr>
      <w:r>
        <w:rPr/>
        <w:t xml:space="preserve">Directeur / directrice des études et du marketing publicitaire</w:t>
      </w:r>
    </w:p>
    <w:p>
      <w:pPr>
        <w:numPr>
          <w:ilvl w:val="0"/>
          <w:numId w:val="2"/>
        </w:numPr>
      </w:pPr>
      <w:r>
        <w:rPr/>
        <w:t xml:space="preserve">Chargé / chargée d'études publicitaires Responsable syndication</w:t>
      </w:r>
    </w:p>
    <w:p>
      <w:pPr>
        <w:numPr>
          <w:ilvl w:val="0"/>
          <w:numId w:val="2"/>
        </w:numPr>
      </w:pPr>
      <w:r>
        <w:rPr/>
        <w:t xml:space="preserve">Responsable vente de fichiers</w:t>
      </w:r>
    </w:p>
    <w:p>
      <w:pPr>
        <w:numPr>
          <w:ilvl w:val="0"/>
          <w:numId w:val="2"/>
        </w:numPr>
      </w:pPr>
      <w:r>
        <w:rPr/>
        <w:t xml:space="preserve">Chargé / chargée de statistiques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E1402-Média planneur / planneuse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Les études menées portent sur des nombreux sujets : pratiques de lecture et usages des médias en général, connaissance et suivi de l'audience, veille sur des nouvelles pratiques commerciales, marketing, publicitaires…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Elaboration d'outils d'aide à la vente                    </w:t>
      </w:r>
    </w:p>
    <w:p>
      <w:pPr>
        <w:numPr>
          <w:ilvl w:val="1"/>
          <w:numId w:val="3"/>
        </w:numPr>
      </w:pPr>
      <w:r>
        <w:rPr/>
        <w:t xml:space="preserve">Concevoir et piloter des études publicitaires</w:t>
      </w:r>
    </w:p>
    <w:p>
      <w:pPr>
        <w:numPr>
          <w:ilvl w:val="1"/>
          <w:numId w:val="3"/>
        </w:numPr>
      </w:pPr>
      <w:r>
        <w:rPr/>
        <w:t xml:space="preserve">Analyser l'évolution du marché</w:t>
      </w:r>
    </w:p>
    <w:p>
      <w:pPr>
        <w:numPr>
          <w:ilvl w:val="1"/>
          <w:numId w:val="3"/>
        </w:numPr>
      </w:pPr>
      <w:r>
        <w:rPr/>
        <w:t xml:space="preserve">Analyser l'univers de concurrence (parts de marché et stratégies commerciales des concurrents...)</w:t>
      </w:r>
    </w:p>
    <w:p>
      <w:pPr>
        <w:numPr>
          <w:ilvl w:val="1"/>
          <w:numId w:val="3"/>
        </w:numPr>
      </w:pPr>
      <w:r>
        <w:rPr/>
        <w:t xml:space="preserve">Analyser tous les éléments de l'offre produit sur son marché (positionnement, vente, prix, audience...)</w:t>
      </w:r>
    </w:p>
    <w:p>
      <w:pPr>
        <w:numPr>
          <w:ilvl w:val="0"/>
          <w:numId w:val="3"/>
        </w:numPr>
      </w:pPr>
      <w:r>
        <w:rPr/>
        <w:t xml:space="preserve">Suivi et analyse du lectorat                    </w:t>
      </w:r>
    </w:p>
    <w:p>
      <w:pPr>
        <w:numPr>
          <w:ilvl w:val="1"/>
          <w:numId w:val="3"/>
        </w:numPr>
      </w:pPr>
      <w:r>
        <w:rPr/>
        <w:t xml:space="preserve">Développer de nouvelles approches expérimentales en matière de lecture</w:t>
      </w:r>
    </w:p>
    <w:p>
      <w:pPr>
        <w:numPr>
          <w:ilvl w:val="1"/>
          <w:numId w:val="3"/>
        </w:numPr>
      </w:pPr>
      <w:r>
        <w:rPr/>
        <w:t xml:space="preserve">Mesurer et qualifier les usages autour des informations diffusées</w:t>
      </w:r>
    </w:p>
    <w:p>
      <w:pPr>
        <w:numPr>
          <w:ilvl w:val="1"/>
          <w:numId w:val="3"/>
        </w:numPr>
      </w:pPr>
      <w:r>
        <w:rPr/>
        <w:t xml:space="preserve">Exploiter les études marketing pour mieux appréhender le lectorat</w:t>
      </w:r>
    </w:p>
    <w:p>
      <w:pPr>
        <w:numPr>
          <w:ilvl w:val="1"/>
          <w:numId w:val="3"/>
        </w:numPr>
      </w:pPr>
      <w:r>
        <w:rPr/>
        <w:t xml:space="preserve">Assurer une veille sur les modes de consommation des médias</w:t>
      </w:r>
    </w:p>
    <w:p>
      <w:pPr>
        <w:numPr>
          <w:ilvl w:val="1"/>
          <w:numId w:val="3"/>
        </w:numPr>
      </w:pPr>
      <w:r>
        <w:rPr/>
        <w:t xml:space="preserve">Suivre et analyser les taux de lecture et de satisfaction des articles (baromètre rédactionnel...)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En fonction des organisations, le / la chargé / chargée d'études et de recherche peut être amené à proposer des collaborations extérieures dans le cadre de projets spécifique. Il / elle peut également contribuer au développement de bases de données clients, dans le respect de la règlementation en vigueur. Le champ des études peut varier selon les organisations.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Réaliser des benchmarks pour repérer les évolutions des offres concurrentes            </w:t>
      </w:r>
    </w:p>
    <w:p>
      <w:pPr>
        <w:numPr>
          <w:ilvl w:val="0"/>
          <w:numId w:val="4"/>
        </w:numPr>
      </w:pPr>
      <w:r>
        <w:rPr/>
        <w:t xml:space="preserve">Synthétiser et commenter les résultats d'une étude pour orienter ou faciliter une prise de décision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Cibler les destinataires dans le choix des modes de présentation de l'information            </w:t>
      </w:r>
    </w:p>
    <w:p>
      <w:pPr>
        <w:numPr>
          <w:ilvl w:val="0"/>
          <w:numId w:val="5"/>
        </w:numPr>
      </w:pPr>
      <w:r>
        <w:rPr/>
        <w:t xml:space="preserve">Construire une base de données (quantis et qualis) pour constituer l'historique des informations            </w:t>
      </w:r>
    </w:p>
    <w:p>
      <w:pPr>
        <w:numPr>
          <w:ilvl w:val="0"/>
          <w:numId w:val="5"/>
        </w:numPr>
      </w:pPr>
      <w:r>
        <w:rPr/>
        <w:t xml:space="preserve">Repérer, qualifier et valider les sources d'information et de documentation            </w:t>
      </w:r>
    </w:p>
    <w:p>
      <w:pPr>
        <w:numPr>
          <w:ilvl w:val="0"/>
          <w:numId w:val="5"/>
        </w:numPr>
      </w:pPr>
      <w:r>
        <w:rPr/>
        <w:t xml:space="preserve">Utiliser des méthodes d'enquête et de testing            </w:t>
      </w:r>
    </w:p>
    <w:p>
      <w:pPr>
        <w:numPr>
          <w:ilvl w:val="0"/>
          <w:numId w:val="5"/>
        </w:numPr>
      </w:pPr>
      <w:r>
        <w:rPr/>
        <w:t xml:space="preserve">Analyser, qualifier et hiérarchiser des besoins pour définir un ou plusieurs scénarios            </w:t>
      </w:r>
    </w:p>
    <w:p>
      <w:pPr>
        <w:numPr>
          <w:ilvl w:val="0"/>
          <w:numId w:val="5"/>
        </w:numPr>
      </w:pPr>
      <w:r>
        <w:rPr/>
        <w:t xml:space="preserve">Choisir les outils et les méthodes adaptés aux objectifs et aux enjeux d'une étude            </w:t>
      </w:r>
    </w:p>
    <w:p>
      <w:pPr>
        <w:numPr>
          <w:ilvl w:val="0"/>
          <w:numId w:val="5"/>
        </w:numPr>
      </w:pPr>
      <w:r>
        <w:rPr/>
        <w:t xml:space="preserve">Rédiger, mettre en forme, présenter un rapport d'étude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Présenter et Traduire des données techniques de manière accessible            </w:t>
      </w:r>
    </w:p>
    <w:p>
      <w:pPr>
        <w:numPr>
          <w:ilvl w:val="0"/>
          <w:numId w:val="6"/>
        </w:numPr>
      </w:pPr>
      <w:r>
        <w:rPr/>
        <w:t xml:space="preserve">Animer un panel de lecteurs pour les faire s'exprimer sur leurs attentes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Environnement professionnel                    </w:t>
      </w:r>
    </w:p>
    <w:p>
      <w:pPr>
        <w:numPr>
          <w:ilvl w:val="1"/>
          <w:numId w:val="7"/>
        </w:numPr>
      </w:pPr>
      <w:r>
        <w:rPr/>
        <w:t xml:space="preserve">Connaissance des publics, de leurs attentes et comportements de lecture</w:t>
      </w:r>
    </w:p>
    <w:p>
      <w:pPr>
        <w:numPr>
          <w:ilvl w:val="1"/>
          <w:numId w:val="7"/>
        </w:numPr>
      </w:pPr>
      <w:r>
        <w:rPr/>
        <w:t xml:space="preserve">Gammes de produits et services de l'entreprise</w:t>
      </w:r>
    </w:p>
    <w:p>
      <w:pPr>
        <w:numPr>
          <w:ilvl w:val="0"/>
          <w:numId w:val="7"/>
        </w:numPr>
      </w:pPr>
      <w:r>
        <w:rPr/>
        <w:t xml:space="preserve">Statistiques et reporting            </w:t>
      </w:r>
    </w:p>
    <w:p>
      <w:pPr>
        <w:numPr>
          <w:ilvl w:val="0"/>
          <w:numId w:val="7"/>
        </w:numPr>
      </w:pPr>
      <w:r>
        <w:rPr/>
        <w:t xml:space="preserve">Techniques de veille et méthodes d'études                    </w:t>
      </w:r>
    </w:p>
    <w:p>
      <w:pPr>
        <w:numPr>
          <w:ilvl w:val="1"/>
          <w:numId w:val="7"/>
        </w:numPr>
      </w:pPr>
      <w:r>
        <w:rPr/>
        <w:t xml:space="preserve">Etudes de marché, études d'audience et de diffusion</w:t>
      </w:r>
    </w:p>
    <w:p>
      <w:pPr>
        <w:numPr>
          <w:ilvl w:val="1"/>
          <w:numId w:val="7"/>
        </w:numPr>
      </w:pPr>
      <w:r>
        <w:rPr/>
        <w:t xml:space="preserve">Méthodologies d'études et de réalisation d'enquêtes</w:t>
      </w:r>
    </w:p>
    <w:p>
      <w:pPr>
        <w:numPr>
          <w:ilvl w:val="1"/>
          <w:numId w:val="7"/>
        </w:numPr>
      </w:pPr>
      <w:r>
        <w:rPr/>
        <w:t xml:space="preserve">Techniques et outils de recherche, de veille et de collecte d'informations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Bac + 5 dans les domaines du marketing, du commerce et de la gestion, des statistiques, de l'économie, du traitement de la donnée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8"/>
        </w:numPr>
      </w:pPr>
      <w:r>
        <w:rPr/>
        <w:t xml:space="preserve">Chargé / Chargée d'études marketing (publicité)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9"/>
        </w:numPr>
      </w:pPr>
      <w:r>
        <w:rPr/>
        <w:t xml:space="preserve">Responsable des études (Publicité)</w:t>
      </w:r>
    </w:p>
    <w:p>
      <w:pPr>
        <w:numPr>
          <w:ilvl w:val="0"/>
          <w:numId w:val="9"/>
        </w:numPr>
      </w:pPr>
      <w:r>
        <w:rPr/>
        <w:t xml:space="preserve">Data analyst</w:t>
      </w:r>
    </w:p>
    <w:p>
      <w:pPr>
        <w:numPr>
          <w:ilvl w:val="0"/>
          <w:numId w:val="9"/>
        </w:numPr>
      </w:pPr>
      <w:r>
        <w:rPr/>
        <w:t xml:space="preserve">Chargé / chargée de l'acquisition d'audience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10"/>
        </w:numPr>
      </w:pPr>
      <w:r>
        <w:rPr/>
        <w:t xml:space="preserve">Concepteur / conceptrice d'expérience client (User eXperience researcher / designer)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Chargé / chargée d'études et de recherche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131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D1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BC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7E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5904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9348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83D1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7825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896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402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2024-12-11T13:30:23+00:00</dcterms:created>
  <dcterms:modified xsi:type="dcterms:W3CDTF">2024-12-11T13:30:23+00:00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