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Reporter / reportrice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Création de contenu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Journaliste rédacteur / Journaliste rédactrice</w:t>
      </w:r>
    </w:p>
    <w:p>
      <w:pPr>
        <w:numPr>
          <w:ilvl w:val="0"/>
          <w:numId w:val="2"/>
        </w:numPr>
      </w:pPr>
      <w:r>
        <w:rPr/>
        <w:t xml:space="preserve">Grand reporter / Grande reportrice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E1106-Journaliste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Son travail consiste à rechercher, vérifier, situer dans son contexte, hiérarchiser, mettre en forme, commenter et publier une information . Le / la reporter / reportrice est un / une  journaliste qui réalise des enquêtes, conçoit des reportages et interviews.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Suivi et animation de la ligne éditoriale et de l'identité visuelle                    </w:t>
      </w:r>
    </w:p>
    <w:p>
      <w:pPr>
        <w:numPr>
          <w:ilvl w:val="1"/>
          <w:numId w:val="3"/>
        </w:numPr>
      </w:pPr>
      <w:r>
        <w:rPr/>
        <w:t xml:space="preserve">Appliquer la ligne éditoriale</w:t>
      </w:r>
    </w:p>
    <w:p>
      <w:pPr>
        <w:numPr>
          <w:ilvl w:val="1"/>
          <w:numId w:val="3"/>
        </w:numPr>
      </w:pPr>
      <w:r>
        <w:rPr/>
        <w:t xml:space="preserve">Rechercher et proposer des idées de sujets</w:t>
      </w:r>
    </w:p>
    <w:p>
      <w:pPr>
        <w:numPr>
          <w:ilvl w:val="0"/>
          <w:numId w:val="3"/>
        </w:numPr>
      </w:pPr>
      <w:r>
        <w:rPr/>
        <w:t xml:space="preserve">Organisation et coordination de la production éditoriale                    </w:t>
      </w:r>
    </w:p>
    <w:p>
      <w:pPr>
        <w:numPr>
          <w:ilvl w:val="1"/>
          <w:numId w:val="3"/>
        </w:numPr>
      </w:pPr>
      <w:r>
        <w:rPr/>
        <w:t xml:space="preserve">Rechercher et proposer des idées de sujets</w:t>
      </w:r>
    </w:p>
    <w:p>
      <w:pPr>
        <w:numPr>
          <w:ilvl w:val="1"/>
          <w:numId w:val="3"/>
        </w:numPr>
      </w:pPr>
      <w:r>
        <w:rPr/>
        <w:t xml:space="preserve">Participer à la conférence de rédaction</w:t>
      </w:r>
    </w:p>
    <w:p>
      <w:pPr>
        <w:numPr>
          <w:ilvl w:val="0"/>
          <w:numId w:val="3"/>
        </w:numPr>
      </w:pPr>
      <w:r>
        <w:rPr/>
        <w:t xml:space="preserve">Recherche d'information et réalisation du contenu rédactionnel                    </w:t>
      </w:r>
    </w:p>
    <w:p>
      <w:pPr>
        <w:numPr>
          <w:ilvl w:val="1"/>
          <w:numId w:val="3"/>
        </w:numPr>
      </w:pPr>
      <w:r>
        <w:rPr/>
        <w:t xml:space="preserve">Rédiger un article</w:t>
      </w:r>
    </w:p>
    <w:p>
      <w:pPr>
        <w:numPr>
          <w:ilvl w:val="1"/>
          <w:numId w:val="3"/>
        </w:numPr>
      </w:pPr>
      <w:r>
        <w:rPr/>
        <w:t xml:space="preserve">Réaliser des reportages, des enquêtes ou des interviews</w:t>
      </w:r>
    </w:p>
    <w:p>
      <w:pPr>
        <w:numPr>
          <w:ilvl w:val="1"/>
          <w:numId w:val="3"/>
        </w:numPr>
      </w:pPr>
      <w:r>
        <w:rPr/>
        <w:t xml:space="preserve">Evaluer la qualité et la fiabilité des sources d'information</w:t>
      </w:r>
    </w:p>
    <w:p>
      <w:pPr>
        <w:numPr>
          <w:ilvl w:val="1"/>
          <w:numId w:val="3"/>
        </w:numPr>
      </w:pPr>
      <w:r>
        <w:rPr/>
        <w:t xml:space="preserve">Créer et entretenir un réseau de sources d'informations</w:t>
      </w:r>
    </w:p>
    <w:p>
      <w:pPr>
        <w:numPr>
          <w:ilvl w:val="0"/>
          <w:numId w:val="3"/>
        </w:numPr>
      </w:pPr>
      <w:r>
        <w:rPr/>
        <w:t xml:space="preserve">Recherche d'information et réalisation du contenu visuel            </w:t>
      </w:r>
    </w:p>
    <w:p>
      <w:pPr>
        <w:numPr>
          <w:ilvl w:val="0"/>
          <w:numId w:val="3"/>
        </w:numPr>
      </w:pPr>
      <w:r>
        <w:rPr/>
        <w:t xml:space="preserve">Suivi et analyse du lectorat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 / la reporter / reportrice détient le statut de journaliste, son activité peut se transcrire sur plusieurs supports : papier, vidéo, photographie, web. Il / elle procède au montage des reportages audio, vidéo ou diaporamas et peut enrichir, si nécessaire, ses productions textuelles avec des liens hypertextes, des photos, des cartes... </w:t>
      </w:r>
    </w:p>
    <w:p>
      <w:pPr/>
      <w:r>
        <w:rPr/>
        <w:t xml:space="preserve">Son activité peut également inclure du fact checking et du data journalisme. </w:t>
      </w:r>
    </w:p>
    <w:p>
      <w:pPr/>
      <w:r>
        <w:rPr/>
        <w:t xml:space="preserve">Il peut être attendu du / de la reporter / reportrice qu'il / elle possède des connaissances en langues étrangères.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Anticiper l'impact d'une information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Rédiger une information de manière claire, concise et précise            </w:t>
      </w:r>
    </w:p>
    <w:p>
      <w:pPr>
        <w:numPr>
          <w:ilvl w:val="0"/>
          <w:numId w:val="5"/>
        </w:numPr>
      </w:pPr>
      <w:r>
        <w:rPr/>
        <w:t xml:space="preserve">Repérer les sujets émergents susceptibles de faire l'objet d'un traitement éditorial            </w:t>
      </w:r>
    </w:p>
    <w:p>
      <w:pPr>
        <w:numPr>
          <w:ilvl w:val="0"/>
          <w:numId w:val="5"/>
        </w:numPr>
      </w:pPr>
      <w:r>
        <w:rPr/>
        <w:t xml:space="preserve">Choisir et hiérarchiser l'information recueillie lors d'un reportage            </w:t>
      </w:r>
    </w:p>
    <w:p>
      <w:pPr>
        <w:numPr>
          <w:ilvl w:val="0"/>
          <w:numId w:val="5"/>
        </w:numPr>
      </w:pPr>
      <w:r>
        <w:rPr/>
        <w:t xml:space="preserve">Identifier l'angle à privilégier dans le traitement d'un sujet            </w:t>
      </w:r>
    </w:p>
    <w:p>
      <w:pPr>
        <w:numPr>
          <w:ilvl w:val="0"/>
          <w:numId w:val="5"/>
        </w:numPr>
      </w:pPr>
      <w:r>
        <w:rPr/>
        <w:t xml:space="preserve">Recouper différentes sources d'information pour contrôler leur fiabilité            </w:t>
      </w:r>
    </w:p>
    <w:p>
      <w:pPr>
        <w:numPr>
          <w:ilvl w:val="0"/>
          <w:numId w:val="5"/>
        </w:numPr>
      </w:pPr>
      <w:r>
        <w:rPr/>
        <w:t xml:space="preserve">Choisir et adopter la technique appropriée au genre journalistique            </w:t>
      </w:r>
    </w:p>
    <w:p>
      <w:pPr>
        <w:numPr>
          <w:ilvl w:val="0"/>
          <w:numId w:val="5"/>
        </w:numPr>
      </w:pPr>
      <w:r>
        <w:rPr/>
        <w:t xml:space="preserve">Enrichir un texte avec différents éléments (photos, vidéos, diaporamas, liens hypertexte, sons,…)            </w:t>
      </w:r>
    </w:p>
    <w:p>
      <w:pPr>
        <w:numPr>
          <w:ilvl w:val="0"/>
          <w:numId w:val="5"/>
        </w:numPr>
      </w:pPr>
      <w:r>
        <w:rPr/>
        <w:t xml:space="preserve">Rédiger en identifiant les potentialités de référencement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Définir une méthodologie d'investigation adaptée à l'objectif rédactionnel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Droit et législation                    </w:t>
      </w:r>
    </w:p>
    <w:p>
      <w:pPr>
        <w:numPr>
          <w:ilvl w:val="1"/>
          <w:numId w:val="7"/>
        </w:numPr>
      </w:pPr>
      <w:r>
        <w:rPr/>
        <w:t xml:space="preserve">Droit de l'image, droit de la propriété intellectuelle, droit d'auteur</w:t>
      </w:r>
    </w:p>
    <w:p>
      <w:pPr>
        <w:numPr>
          <w:ilvl w:val="1"/>
          <w:numId w:val="7"/>
        </w:numPr>
      </w:pPr>
      <w:r>
        <w:rPr/>
        <w:t xml:space="preserve">Ethique et déontologie de la profession, droits et devoirs des journalistes</w:t>
      </w:r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Ethique et déontologie de la profession, droits et devoirs des journalistes</w:t>
      </w:r>
    </w:p>
    <w:p>
      <w:pPr>
        <w:numPr>
          <w:ilvl w:val="1"/>
          <w:numId w:val="7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7"/>
        </w:numPr>
      </w:pPr>
      <w:r>
        <w:rPr/>
        <w:t xml:space="preserve">Sources d'information de son secteur (base de données, documentation, Internet,..)</w:t>
      </w:r>
    </w:p>
    <w:p>
      <w:pPr>
        <w:numPr>
          <w:ilvl w:val="0"/>
          <w:numId w:val="7"/>
        </w:numPr>
      </w:pPr>
      <w:r>
        <w:rPr/>
        <w:t xml:space="preserve">Techniques de veille et méthodes d'études            </w:t>
      </w:r>
    </w:p>
    <w:p>
      <w:pPr>
        <w:numPr>
          <w:ilvl w:val="0"/>
          <w:numId w:val="7"/>
        </w:numPr>
      </w:pPr>
      <w:r>
        <w:rPr/>
        <w:t xml:space="preserve">Techniques web et audiovisuelles                    </w:t>
      </w:r>
    </w:p>
    <w:p>
      <w:pPr>
        <w:numPr>
          <w:ilvl w:val="1"/>
          <w:numId w:val="7"/>
        </w:numPr>
      </w:pPr>
      <w:r>
        <w:rPr/>
        <w:t xml:space="preserve">Droit de l'image, droit de la propriété intellectuelle, droit d'auteur</w:t>
      </w:r>
    </w:p>
    <w:p>
      <w:pPr>
        <w:numPr>
          <w:ilvl w:val="1"/>
          <w:numId w:val="7"/>
        </w:numPr>
      </w:pPr>
      <w:r>
        <w:rPr/>
        <w:t xml:space="preserve">Outils de publication et de diffusion sur le web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de bac +3 dans le journalisme, une école de journalisme peut être recommandée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8"/>
        </w:numPr>
      </w:pPr>
      <w:r>
        <w:rPr/>
        <w:t xml:space="preserve">Secrétaire de rédaction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9"/>
        </w:numPr>
      </w:pPr>
      <w:r>
        <w:rPr/>
        <w:t xml:space="preserve">Journaliste / reporter / reportrice d'images de presse écrite</w:t>
      </w:r>
    </w:p>
    <w:p>
      <w:pPr>
        <w:numPr>
          <w:ilvl w:val="0"/>
          <w:numId w:val="9"/>
        </w:numPr>
      </w:pPr>
      <w:r>
        <w:rPr/>
        <w:t xml:space="preserve">Rédacteur / rédactrice en chef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10"/>
        </w:numPr>
      </w:pPr>
      <w:r>
        <w:rPr/>
        <w:t xml:space="preserve">Journaliste infographiste</w:t>
      </w:r>
    </w:p>
    <w:p>
      <w:pPr>
        <w:numPr>
          <w:ilvl w:val="0"/>
          <w:numId w:val="10"/>
        </w:numPr>
      </w:pPr>
      <w:r>
        <w:rPr/>
        <w:t xml:space="preserve">Documentaliste multimédia</w:t>
      </w:r>
    </w:p>
    <w:p>
      <w:pPr>
        <w:numPr>
          <w:ilvl w:val="0"/>
          <w:numId w:val="10"/>
        </w:numPr>
      </w:pPr>
      <w:r>
        <w:rPr/>
        <w:t xml:space="preserve">Journaliste (audiovisuel)</w:t>
      </w:r>
    </w:p>
    <w:p>
      <w:pPr>
        <w:numPr>
          <w:ilvl w:val="0"/>
          <w:numId w:val="10"/>
        </w:numPr>
      </w:pPr>
      <w:r>
        <w:rPr/>
        <w:t xml:space="preserve">Scénariste (audiovisuel)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01:00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Reporter / reportrice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CEF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18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FC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8F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35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7D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DE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57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A94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10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2024-12-10T01:00:18+00:00</dcterms:created>
  <dcterms:modified xsi:type="dcterms:W3CDTF">2024-12-10T01:00:18+00:00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